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«Русинтерфинанс»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Ярочкиной Ксении Сергеевне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«Русинтерфинанс»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Ярочкиной Ксении Сергеевне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Ярочкиной Ксении Сергеевны,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Микрокредитная компания «Русинтерфинанс»,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(проценты)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займа № 995929 от 18.04.2017 в сумме 34 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1 235 рублей, а всего взыскать 35 735 (тридцать пять тысяч семьсот тридцать пять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2-48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